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A6" w:rsidRDefault="00D044A6" w:rsidP="00D044A6">
      <w:pPr>
        <w:jc w:val="center"/>
        <w:rPr>
          <w:noProof/>
        </w:rPr>
      </w:pPr>
      <w:r>
        <w:rPr>
          <w:noProof/>
        </w:rPr>
        <w:drawing>
          <wp:inline distT="0" distB="0" distL="0" distR="0">
            <wp:extent cx="531495" cy="705485"/>
            <wp:effectExtent l="19050" t="0" r="190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cstate="print"/>
                    <a:srcRect/>
                    <a:stretch>
                      <a:fillRect/>
                    </a:stretch>
                  </pic:blipFill>
                  <pic:spPr bwMode="auto">
                    <a:xfrm>
                      <a:off x="0" y="0"/>
                      <a:ext cx="531495" cy="705485"/>
                    </a:xfrm>
                    <a:prstGeom prst="rect">
                      <a:avLst/>
                    </a:prstGeom>
                    <a:noFill/>
                    <a:ln w="9525">
                      <a:noFill/>
                      <a:miter lim="800000"/>
                      <a:headEnd/>
                      <a:tailEnd/>
                    </a:ln>
                  </pic:spPr>
                </pic:pic>
              </a:graphicData>
            </a:graphic>
          </wp:inline>
        </w:drawing>
      </w:r>
    </w:p>
    <w:p w:rsidR="00D044A6" w:rsidRDefault="00D044A6" w:rsidP="00D044A6">
      <w:pPr>
        <w:pStyle w:val="2"/>
        <w:rPr>
          <w:b/>
          <w:sz w:val="22"/>
          <w:szCs w:val="22"/>
        </w:rPr>
      </w:pPr>
    </w:p>
    <w:p w:rsidR="00D044A6" w:rsidRPr="003F7447" w:rsidRDefault="00D044A6" w:rsidP="00D044A6">
      <w:pPr>
        <w:pStyle w:val="2"/>
        <w:rPr>
          <w:b/>
          <w:sz w:val="24"/>
          <w:szCs w:val="24"/>
        </w:rPr>
      </w:pPr>
      <w:r w:rsidRPr="003F7447">
        <w:rPr>
          <w:b/>
          <w:sz w:val="24"/>
          <w:szCs w:val="24"/>
        </w:rPr>
        <w:t xml:space="preserve">СЕЛЬСКОЕ ПОСЕЛЕНИЕ </w:t>
      </w:r>
      <w:r w:rsidR="009429CA" w:rsidRPr="003F7447">
        <w:rPr>
          <w:b/>
          <w:sz w:val="24"/>
          <w:szCs w:val="24"/>
        </w:rPr>
        <w:t>ЛЫХМА</w:t>
      </w:r>
    </w:p>
    <w:p w:rsidR="00D044A6" w:rsidRDefault="00D044A6" w:rsidP="00D044A6">
      <w:pPr>
        <w:jc w:val="center"/>
        <w:rPr>
          <w:b/>
          <w:sz w:val="22"/>
          <w:szCs w:val="22"/>
        </w:rPr>
      </w:pPr>
      <w:r>
        <w:rPr>
          <w:b/>
          <w:noProof/>
          <w:sz w:val="22"/>
          <w:szCs w:val="22"/>
        </w:rPr>
        <w:t>БЕЛОЯРСКИЙ РАЙОН</w:t>
      </w:r>
    </w:p>
    <w:p w:rsidR="00D044A6" w:rsidRPr="007C697A" w:rsidRDefault="00D73B41" w:rsidP="00D044A6">
      <w:pPr>
        <w:jc w:val="center"/>
        <w:rPr>
          <w:b/>
          <w:sz w:val="20"/>
          <w:szCs w:val="20"/>
        </w:rPr>
      </w:pPr>
      <w:r>
        <w:rPr>
          <w:b/>
          <w:sz w:val="20"/>
          <w:szCs w:val="20"/>
        </w:rPr>
        <w:t xml:space="preserve">                              </w:t>
      </w:r>
      <w:r w:rsidR="00D044A6" w:rsidRPr="007C697A">
        <w:rPr>
          <w:b/>
          <w:sz w:val="20"/>
          <w:szCs w:val="20"/>
        </w:rPr>
        <w:t>ХАНТЫ-МАНСИЙСКИЙ АВТОНОМНЫЙ ОКРУГ-ЮГРА</w:t>
      </w:r>
      <w:r>
        <w:rPr>
          <w:b/>
          <w:sz w:val="20"/>
          <w:szCs w:val="20"/>
        </w:rPr>
        <w:t xml:space="preserve">                  Проект</w:t>
      </w:r>
    </w:p>
    <w:p w:rsidR="00D044A6" w:rsidRDefault="00D044A6" w:rsidP="00D044A6">
      <w:pPr>
        <w:jc w:val="center"/>
      </w:pPr>
    </w:p>
    <w:p w:rsidR="00D044A6" w:rsidRDefault="00D044A6" w:rsidP="00D044A6">
      <w:pPr>
        <w:jc w:val="center"/>
      </w:pPr>
    </w:p>
    <w:p w:rsidR="00D044A6" w:rsidRDefault="00D044A6" w:rsidP="00D044A6">
      <w:pPr>
        <w:jc w:val="center"/>
        <w:rPr>
          <w:b/>
          <w:sz w:val="28"/>
          <w:szCs w:val="28"/>
        </w:rPr>
      </w:pPr>
      <w:r>
        <w:rPr>
          <w:b/>
          <w:sz w:val="28"/>
          <w:szCs w:val="28"/>
        </w:rPr>
        <w:t xml:space="preserve">АДМИНИСТРАЦИЯ СЕЛЬСКОГО ПОСЕЛЕНИЯ </w:t>
      </w:r>
      <w:r w:rsidR="009429CA">
        <w:rPr>
          <w:b/>
          <w:sz w:val="28"/>
          <w:szCs w:val="28"/>
        </w:rPr>
        <w:t>ЛЫХМА</w:t>
      </w:r>
    </w:p>
    <w:p w:rsidR="00D044A6" w:rsidRDefault="00D044A6" w:rsidP="00D044A6">
      <w:pPr>
        <w:pStyle w:val="3"/>
        <w:rPr>
          <w:sz w:val="24"/>
          <w:szCs w:val="24"/>
        </w:rPr>
      </w:pPr>
    </w:p>
    <w:p w:rsidR="00D044A6" w:rsidRDefault="00D044A6" w:rsidP="00D044A6">
      <w:pPr>
        <w:jc w:val="center"/>
      </w:pPr>
    </w:p>
    <w:p w:rsidR="00D044A6" w:rsidRDefault="009E426C" w:rsidP="00D044A6">
      <w:pPr>
        <w:pStyle w:val="3"/>
        <w:rPr>
          <w:b/>
          <w:sz w:val="28"/>
        </w:rPr>
      </w:pPr>
      <w:r>
        <w:rPr>
          <w:b/>
          <w:sz w:val="28"/>
        </w:rPr>
        <w:t>ПОСТАНОВЛЕНИЕ</w:t>
      </w:r>
    </w:p>
    <w:p w:rsidR="00D044A6" w:rsidRDefault="00D044A6" w:rsidP="00D044A6"/>
    <w:p w:rsidR="00D044A6" w:rsidRDefault="00D044A6" w:rsidP="00D044A6"/>
    <w:p w:rsidR="00D044A6" w:rsidRDefault="00D044A6" w:rsidP="00D044A6">
      <w:pPr>
        <w:pStyle w:val="a3"/>
        <w:spacing w:before="0" w:beforeAutospacing="0" w:after="0" w:afterAutospacing="0"/>
        <w:jc w:val="both"/>
        <w:rPr>
          <w:rStyle w:val="a4"/>
          <w:b w:val="0"/>
        </w:rPr>
      </w:pPr>
      <w:r w:rsidRPr="00D044A6">
        <w:rPr>
          <w:rStyle w:val="a4"/>
          <w:b w:val="0"/>
        </w:rPr>
        <w:t xml:space="preserve">от </w:t>
      </w:r>
      <w:r w:rsidR="00035073">
        <w:rPr>
          <w:rStyle w:val="a4"/>
          <w:b w:val="0"/>
        </w:rPr>
        <w:t>февраля</w:t>
      </w:r>
      <w:r w:rsidRPr="00D044A6">
        <w:rPr>
          <w:rStyle w:val="a4"/>
          <w:b w:val="0"/>
        </w:rPr>
        <w:t xml:space="preserve"> 20</w:t>
      </w:r>
      <w:r w:rsidR="00035073">
        <w:rPr>
          <w:rStyle w:val="a4"/>
          <w:b w:val="0"/>
        </w:rPr>
        <w:t>20</w:t>
      </w:r>
      <w:r w:rsidR="007F134D">
        <w:rPr>
          <w:rStyle w:val="a4"/>
          <w:b w:val="0"/>
        </w:rPr>
        <w:t xml:space="preserve"> </w:t>
      </w:r>
      <w:r w:rsidRPr="00D044A6">
        <w:rPr>
          <w:rStyle w:val="a4"/>
          <w:b w:val="0"/>
        </w:rPr>
        <w:t>года</w:t>
      </w:r>
      <w:r w:rsidRPr="00D044A6">
        <w:rPr>
          <w:rStyle w:val="a4"/>
          <w:b w:val="0"/>
        </w:rPr>
        <w:tab/>
      </w:r>
      <w:r w:rsidRPr="00D044A6">
        <w:rPr>
          <w:rStyle w:val="a4"/>
          <w:b w:val="0"/>
        </w:rPr>
        <w:tab/>
      </w:r>
      <w:r w:rsidRPr="00D044A6">
        <w:rPr>
          <w:rStyle w:val="a4"/>
          <w:b w:val="0"/>
        </w:rPr>
        <w:tab/>
      </w:r>
      <w:r w:rsidRPr="00D044A6">
        <w:rPr>
          <w:rStyle w:val="a4"/>
          <w:b w:val="0"/>
        </w:rPr>
        <w:tab/>
      </w:r>
      <w:r w:rsidRPr="00D044A6">
        <w:rPr>
          <w:rStyle w:val="a4"/>
          <w:b w:val="0"/>
        </w:rPr>
        <w:tab/>
      </w:r>
      <w:r w:rsidRPr="00D044A6">
        <w:rPr>
          <w:rStyle w:val="a4"/>
          <w:b w:val="0"/>
        </w:rPr>
        <w:tab/>
      </w:r>
      <w:r w:rsidRPr="00D044A6">
        <w:rPr>
          <w:rStyle w:val="a4"/>
          <w:b w:val="0"/>
        </w:rPr>
        <w:tab/>
      </w:r>
      <w:r>
        <w:rPr>
          <w:rStyle w:val="a4"/>
          <w:b w:val="0"/>
        </w:rPr>
        <w:t xml:space="preserve">              </w:t>
      </w:r>
      <w:r w:rsidR="009E426C">
        <w:rPr>
          <w:rStyle w:val="a4"/>
          <w:b w:val="0"/>
        </w:rPr>
        <w:t xml:space="preserve">   </w:t>
      </w:r>
      <w:r>
        <w:rPr>
          <w:rStyle w:val="a4"/>
          <w:b w:val="0"/>
        </w:rPr>
        <w:t xml:space="preserve">  </w:t>
      </w:r>
      <w:r w:rsidR="009E426C">
        <w:rPr>
          <w:rStyle w:val="a4"/>
          <w:b w:val="0"/>
        </w:rPr>
        <w:t xml:space="preserve"> </w:t>
      </w:r>
      <w:r w:rsidR="00DE2F53">
        <w:rPr>
          <w:rStyle w:val="a4"/>
          <w:b w:val="0"/>
        </w:rPr>
        <w:t xml:space="preserve">      </w:t>
      </w:r>
      <w:r w:rsidR="009E426C">
        <w:rPr>
          <w:rStyle w:val="a4"/>
          <w:b w:val="0"/>
        </w:rPr>
        <w:t xml:space="preserve"> </w:t>
      </w:r>
      <w:r>
        <w:rPr>
          <w:rStyle w:val="a4"/>
          <w:b w:val="0"/>
        </w:rPr>
        <w:t xml:space="preserve"> </w:t>
      </w:r>
      <w:r w:rsidRPr="00D044A6">
        <w:rPr>
          <w:rStyle w:val="a4"/>
          <w:b w:val="0"/>
        </w:rPr>
        <w:t xml:space="preserve">№ </w:t>
      </w:r>
      <w:r w:rsidR="009429CA">
        <w:rPr>
          <w:rStyle w:val="a4"/>
          <w:b w:val="0"/>
        </w:rPr>
        <w:t xml:space="preserve"> </w:t>
      </w:r>
      <w:r w:rsidR="009E426C">
        <w:rPr>
          <w:rStyle w:val="a4"/>
          <w:b w:val="0"/>
        </w:rPr>
        <w:t xml:space="preserve"> </w:t>
      </w:r>
    </w:p>
    <w:p w:rsidR="00D044A6" w:rsidRDefault="00D044A6" w:rsidP="00D044A6">
      <w:pPr>
        <w:pStyle w:val="a3"/>
        <w:spacing w:before="0" w:beforeAutospacing="0" w:after="0" w:afterAutospacing="0"/>
        <w:jc w:val="both"/>
        <w:rPr>
          <w:rStyle w:val="a4"/>
          <w:b w:val="0"/>
        </w:rPr>
      </w:pPr>
    </w:p>
    <w:p w:rsidR="00D044A6" w:rsidRPr="00D044A6" w:rsidRDefault="00D044A6" w:rsidP="00D044A6">
      <w:pPr>
        <w:pStyle w:val="a3"/>
        <w:spacing w:before="0" w:beforeAutospacing="0" w:after="0" w:afterAutospacing="0"/>
        <w:jc w:val="both"/>
        <w:rPr>
          <w:rStyle w:val="a4"/>
          <w:b w:val="0"/>
        </w:rPr>
      </w:pPr>
    </w:p>
    <w:p w:rsidR="00035073" w:rsidRDefault="00035073" w:rsidP="00035073">
      <w:pPr>
        <w:autoSpaceDE w:val="0"/>
        <w:autoSpaceDN w:val="0"/>
        <w:adjustRightInd w:val="0"/>
        <w:jc w:val="center"/>
        <w:rPr>
          <w:bCs/>
        </w:rPr>
      </w:pPr>
      <w:r>
        <w:rPr>
          <w:b/>
        </w:rPr>
        <w:t xml:space="preserve">О внесении изменений в приложение к постановлению администрации сельского поселения </w:t>
      </w:r>
      <w:proofErr w:type="spellStart"/>
      <w:r w:rsidRPr="00D73B41">
        <w:rPr>
          <w:b/>
        </w:rPr>
        <w:t>Лыхма</w:t>
      </w:r>
      <w:proofErr w:type="spellEnd"/>
      <w:r w:rsidRPr="00D73B41">
        <w:rPr>
          <w:b/>
        </w:rPr>
        <w:t xml:space="preserve"> от </w:t>
      </w:r>
      <w:r w:rsidR="00D73B41" w:rsidRPr="00D73B41">
        <w:rPr>
          <w:b/>
        </w:rPr>
        <w:t>27</w:t>
      </w:r>
      <w:r w:rsidRPr="00D73B41">
        <w:rPr>
          <w:b/>
        </w:rPr>
        <w:t xml:space="preserve"> мая 2014 года № 58</w:t>
      </w:r>
    </w:p>
    <w:p w:rsidR="00035073" w:rsidRDefault="00035073" w:rsidP="00035073">
      <w:pPr>
        <w:autoSpaceDE w:val="0"/>
        <w:autoSpaceDN w:val="0"/>
        <w:adjustRightInd w:val="0"/>
        <w:jc w:val="center"/>
        <w:rPr>
          <w:bCs/>
        </w:rPr>
      </w:pPr>
    </w:p>
    <w:p w:rsidR="00035073" w:rsidRDefault="00035073" w:rsidP="00035073">
      <w:pPr>
        <w:autoSpaceDE w:val="0"/>
        <w:autoSpaceDN w:val="0"/>
        <w:adjustRightInd w:val="0"/>
        <w:jc w:val="center"/>
        <w:rPr>
          <w:bCs/>
        </w:rPr>
      </w:pPr>
    </w:p>
    <w:p w:rsidR="00035073" w:rsidRDefault="00035073" w:rsidP="00035073">
      <w:pPr>
        <w:autoSpaceDE w:val="0"/>
        <w:autoSpaceDN w:val="0"/>
        <w:adjustRightInd w:val="0"/>
        <w:jc w:val="center"/>
        <w:rPr>
          <w:bCs/>
        </w:rPr>
      </w:pPr>
    </w:p>
    <w:p w:rsidR="00035073" w:rsidRDefault="00035073" w:rsidP="00035073">
      <w:pPr>
        <w:autoSpaceDE w:val="0"/>
        <w:autoSpaceDN w:val="0"/>
        <w:adjustRightInd w:val="0"/>
        <w:ind w:firstLine="540"/>
        <w:jc w:val="both"/>
        <w:rPr>
          <w:bCs/>
        </w:rPr>
      </w:pPr>
      <w:r>
        <w:t xml:space="preserve">В соответствии с Федеральным законом от 27 декабря 2019 года № 449-ФЗ             </w:t>
      </w:r>
      <w:r w:rsidR="00D73B41">
        <w:t xml:space="preserve">  </w:t>
      </w:r>
      <w:r>
        <w:t xml:space="preserve"> </w:t>
      </w:r>
      <w:r w:rsidR="00266C4C">
        <w:t xml:space="preserve">        </w:t>
      </w:r>
      <w:proofErr w:type="gramStart"/>
      <w:r w:rsidR="00266C4C">
        <w:t xml:space="preserve">  </w:t>
      </w:r>
      <w:bookmarkStart w:id="0" w:name="_GoBack"/>
      <w:bookmarkEnd w:id="0"/>
      <w:r>
        <w:t xml:space="preserve"> «</w:t>
      </w:r>
      <w:proofErr w:type="gramEnd"/>
      <w:r w:rsidR="00D73B41">
        <w:t xml:space="preserve"> </w:t>
      </w:r>
      <w:r>
        <w:t xml:space="preserve">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Федеральным законом от 1 мая 2019 года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r>
        <w:rPr>
          <w:bCs/>
        </w:rPr>
        <w:t>п о с т а н о в л я ю:</w:t>
      </w:r>
    </w:p>
    <w:p w:rsidR="00035073" w:rsidRDefault="00035073" w:rsidP="00035073">
      <w:pPr>
        <w:autoSpaceDE w:val="0"/>
        <w:autoSpaceDN w:val="0"/>
        <w:adjustRightInd w:val="0"/>
        <w:ind w:firstLine="540"/>
        <w:jc w:val="both"/>
      </w:pPr>
      <w:r>
        <w:t>1. Внести в раздел 1 «Общие положения» приложения «Порядок осуществления администраци</w:t>
      </w:r>
      <w:r w:rsidR="00D73B41">
        <w:t xml:space="preserve">ей </w:t>
      </w:r>
      <w:r>
        <w:t xml:space="preserve">сельского поселения </w:t>
      </w:r>
      <w:proofErr w:type="spellStart"/>
      <w:r>
        <w:t>Лыхма</w:t>
      </w:r>
      <w:proofErr w:type="spellEnd"/>
      <w:r>
        <w:t xml:space="preserve"> ведомственного контроля в сфере закупок для обеспечения муниципальных нужд» к постановлению администрации сельского поселения </w:t>
      </w:r>
      <w:proofErr w:type="spellStart"/>
      <w:r>
        <w:t>Лыхма</w:t>
      </w:r>
      <w:proofErr w:type="spellEnd"/>
      <w:r>
        <w:t xml:space="preserve"> </w:t>
      </w:r>
      <w:r w:rsidRPr="00D73B41">
        <w:t xml:space="preserve">от </w:t>
      </w:r>
      <w:r w:rsidR="00D73B41" w:rsidRPr="00D73B41">
        <w:t>27</w:t>
      </w:r>
      <w:r w:rsidRPr="00D73B41">
        <w:t xml:space="preserve"> мая 2014 года № </w:t>
      </w:r>
      <w:r w:rsidR="00D73B41">
        <w:t>58</w:t>
      </w:r>
      <w:r>
        <w:t xml:space="preserve"> «Об утверждении  </w:t>
      </w:r>
      <w:hyperlink r:id="rId6" w:anchor="P34" w:history="1">
        <w:r>
          <w:rPr>
            <w:rStyle w:val="aa"/>
          </w:rPr>
          <w:t>Порядка</w:t>
        </w:r>
      </w:hyperlink>
      <w:r>
        <w:t xml:space="preserve"> осуществления администраци</w:t>
      </w:r>
      <w:r w:rsidR="00D73B41">
        <w:t>ей</w:t>
      </w:r>
      <w:r>
        <w:t xml:space="preserve"> сельского поселения </w:t>
      </w:r>
      <w:proofErr w:type="spellStart"/>
      <w:r>
        <w:t>Лыхма</w:t>
      </w:r>
      <w:proofErr w:type="spellEnd"/>
      <w:r>
        <w:t xml:space="preserve"> ведомственного контроля в сфере закупок для обеспечения муниципальных нужд</w:t>
      </w:r>
      <w:r>
        <w:rPr>
          <w:b/>
          <w:bCs/>
        </w:rPr>
        <w:t xml:space="preserve">» </w:t>
      </w:r>
      <w:r>
        <w:t>следующие изменения:</w:t>
      </w:r>
    </w:p>
    <w:p w:rsidR="00035073" w:rsidRDefault="00035073" w:rsidP="00035073">
      <w:pPr>
        <w:autoSpaceDE w:val="0"/>
        <w:autoSpaceDN w:val="0"/>
        <w:adjustRightInd w:val="0"/>
        <w:ind w:firstLine="540"/>
        <w:jc w:val="both"/>
      </w:pPr>
      <w:r>
        <w:t>1) подпункты 1.6.2, 1.6.9, 1.6.10 признать утратившими силу;</w:t>
      </w:r>
    </w:p>
    <w:p w:rsidR="00035073" w:rsidRDefault="00035073" w:rsidP="00035073">
      <w:pPr>
        <w:autoSpaceDE w:val="0"/>
        <w:autoSpaceDN w:val="0"/>
        <w:adjustRightInd w:val="0"/>
        <w:ind w:firstLine="540"/>
        <w:jc w:val="both"/>
      </w:pPr>
      <w:r>
        <w:t>2) подпункт 1.6.14 изложить в следующей редакции:</w:t>
      </w:r>
    </w:p>
    <w:p w:rsidR="00035073" w:rsidRDefault="00035073" w:rsidP="00035073">
      <w:pPr>
        <w:autoSpaceDE w:val="0"/>
        <w:autoSpaceDN w:val="0"/>
        <w:adjustRightInd w:val="0"/>
        <w:ind w:firstLine="540"/>
        <w:jc w:val="both"/>
      </w:pPr>
      <w:r>
        <w:t xml:space="preserve">«1.6.14. Соблюдения предусмотренных Федеральным законом </w:t>
      </w:r>
      <w:r>
        <w:rPr>
          <w:bCs/>
        </w:rPr>
        <w:t>от 5 апреля 2013 года № 44-ФЗ «О контрактной системе в сфере закупок товаров, работ, услуг для обеспечения государственных и муниципальных нужд»</w:t>
      </w:r>
      <w:r>
        <w:t xml:space="preserve">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B498B" w:rsidRDefault="007B498B" w:rsidP="007B498B">
      <w:pPr>
        <w:pStyle w:val="32"/>
        <w:jc w:val="both"/>
        <w:rPr>
          <w:color w:val="000000"/>
          <w:spacing w:val="3"/>
          <w:szCs w:val="24"/>
        </w:rPr>
      </w:pPr>
      <w:r>
        <w:rPr>
          <w:bCs/>
        </w:rPr>
        <w:t xml:space="preserve">         </w:t>
      </w:r>
      <w:r w:rsidR="00035073">
        <w:rPr>
          <w:bCs/>
        </w:rPr>
        <w:t xml:space="preserve">2. </w:t>
      </w:r>
      <w:r>
        <w:rPr>
          <w:color w:val="000000"/>
          <w:spacing w:val="3"/>
          <w:szCs w:val="24"/>
        </w:rPr>
        <w:t xml:space="preserve">Опубликовать настоящее постановление </w:t>
      </w:r>
      <w:r w:rsidRPr="003D7786">
        <w:rPr>
          <w:color w:val="000000"/>
          <w:spacing w:val="3"/>
          <w:szCs w:val="24"/>
        </w:rPr>
        <w:t xml:space="preserve">в бюллетене «Официальный вестник сельского поселения </w:t>
      </w:r>
      <w:proofErr w:type="spellStart"/>
      <w:r>
        <w:rPr>
          <w:color w:val="000000"/>
          <w:spacing w:val="3"/>
          <w:szCs w:val="24"/>
        </w:rPr>
        <w:t>Лыхма</w:t>
      </w:r>
      <w:proofErr w:type="spellEnd"/>
      <w:r w:rsidRPr="003D7786">
        <w:rPr>
          <w:color w:val="000000"/>
          <w:spacing w:val="3"/>
          <w:szCs w:val="24"/>
        </w:rPr>
        <w:t>».</w:t>
      </w:r>
    </w:p>
    <w:p w:rsidR="00035073" w:rsidRDefault="00035073" w:rsidP="00035073">
      <w:pPr>
        <w:autoSpaceDE w:val="0"/>
        <w:autoSpaceDN w:val="0"/>
        <w:adjustRightInd w:val="0"/>
        <w:ind w:firstLine="540"/>
        <w:jc w:val="both"/>
        <w:rPr>
          <w:bCs/>
        </w:rPr>
      </w:pPr>
      <w:r>
        <w:rPr>
          <w:bCs/>
        </w:rPr>
        <w:t>3.Настоящее постановление вступает в силу после его официального опубликования.</w:t>
      </w:r>
    </w:p>
    <w:p w:rsidR="00035073" w:rsidRPr="00C77251" w:rsidRDefault="00035073" w:rsidP="00035073">
      <w:pPr>
        <w:autoSpaceDE w:val="0"/>
        <w:autoSpaceDN w:val="0"/>
        <w:adjustRightInd w:val="0"/>
        <w:jc w:val="both"/>
      </w:pPr>
      <w:r>
        <w:rPr>
          <w:bCs/>
        </w:rPr>
        <w:t xml:space="preserve">         </w:t>
      </w:r>
      <w:r w:rsidR="00E6628F">
        <w:rPr>
          <w:bCs/>
        </w:rPr>
        <w:t>4.</w:t>
      </w:r>
      <w:r w:rsidRPr="009E3ADD">
        <w:t xml:space="preserve">Контроль за выполнением </w:t>
      </w:r>
      <w:r>
        <w:t>постановления</w:t>
      </w:r>
      <w:r w:rsidRPr="009E3ADD">
        <w:t xml:space="preserve"> возложить </w:t>
      </w:r>
      <w:r w:rsidRPr="00123B5C">
        <w:t xml:space="preserve">на заместителя главы муниципального образования, заведующего сектором муниципального хозяйства администрации сельского поселения </w:t>
      </w:r>
      <w:proofErr w:type="spellStart"/>
      <w:r w:rsidR="00921206">
        <w:t>Лыхма</w:t>
      </w:r>
      <w:proofErr w:type="spellEnd"/>
      <w:r w:rsidR="00921206">
        <w:t xml:space="preserve"> Денисову И.В.</w:t>
      </w:r>
    </w:p>
    <w:p w:rsidR="00035073" w:rsidRDefault="00035073" w:rsidP="00035073">
      <w:pPr>
        <w:autoSpaceDE w:val="0"/>
        <w:autoSpaceDN w:val="0"/>
        <w:adjustRightInd w:val="0"/>
        <w:ind w:firstLine="540"/>
        <w:jc w:val="both"/>
        <w:rPr>
          <w:bCs/>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Pr="00921206" w:rsidRDefault="00D044A6" w:rsidP="00921206">
      <w:pPr>
        <w:rPr>
          <w:rStyle w:val="a4"/>
          <w:b w:val="0"/>
          <w:bCs w:val="0"/>
        </w:rPr>
      </w:pPr>
      <w:r w:rsidRPr="00C56297">
        <w:t xml:space="preserve">Глава </w:t>
      </w:r>
      <w:r>
        <w:t xml:space="preserve">сельского поселения </w:t>
      </w:r>
      <w:proofErr w:type="spellStart"/>
      <w:r w:rsidR="009429CA">
        <w:t>Лыхма</w:t>
      </w:r>
      <w:proofErr w:type="spellEnd"/>
      <w:r>
        <w:t xml:space="preserve">                                                              </w:t>
      </w:r>
      <w:r w:rsidR="00DE2F53">
        <w:t xml:space="preserve">          </w:t>
      </w:r>
      <w:r>
        <w:t xml:space="preserve">     </w:t>
      </w:r>
      <w:proofErr w:type="spellStart"/>
      <w:r w:rsidR="003F7447">
        <w:t>Н.В.Бызова</w:t>
      </w:r>
      <w:proofErr w:type="spellEnd"/>
    </w:p>
    <w:sectPr w:rsidR="00D044A6" w:rsidRPr="00921206" w:rsidSect="003F7447">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731B6"/>
    <w:multiLevelType w:val="multilevel"/>
    <w:tmpl w:val="C074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1F0DBA"/>
    <w:multiLevelType w:val="hybridMultilevel"/>
    <w:tmpl w:val="F5D6BF3A"/>
    <w:lvl w:ilvl="0" w:tplc="CCDE0E7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A6"/>
    <w:rsid w:val="00035073"/>
    <w:rsid w:val="00117440"/>
    <w:rsid w:val="00184E6F"/>
    <w:rsid w:val="00190E49"/>
    <w:rsid w:val="001A0347"/>
    <w:rsid w:val="001D1DAE"/>
    <w:rsid w:val="00266C4C"/>
    <w:rsid w:val="003021DF"/>
    <w:rsid w:val="003167A4"/>
    <w:rsid w:val="00324591"/>
    <w:rsid w:val="003272A9"/>
    <w:rsid w:val="003A48B8"/>
    <w:rsid w:val="003F7447"/>
    <w:rsid w:val="005A77C7"/>
    <w:rsid w:val="005B3983"/>
    <w:rsid w:val="005F4868"/>
    <w:rsid w:val="00613C8F"/>
    <w:rsid w:val="00627BDF"/>
    <w:rsid w:val="007623EB"/>
    <w:rsid w:val="007B498B"/>
    <w:rsid w:val="007C697A"/>
    <w:rsid w:val="007F134D"/>
    <w:rsid w:val="008826D9"/>
    <w:rsid w:val="00890FB8"/>
    <w:rsid w:val="0090759E"/>
    <w:rsid w:val="00921206"/>
    <w:rsid w:val="009429CA"/>
    <w:rsid w:val="009E426C"/>
    <w:rsid w:val="00AA2F44"/>
    <w:rsid w:val="00AB289C"/>
    <w:rsid w:val="00BB028B"/>
    <w:rsid w:val="00C33380"/>
    <w:rsid w:val="00C3527C"/>
    <w:rsid w:val="00C35AC3"/>
    <w:rsid w:val="00C732AC"/>
    <w:rsid w:val="00D044A6"/>
    <w:rsid w:val="00D32ADF"/>
    <w:rsid w:val="00D73B41"/>
    <w:rsid w:val="00DE2F53"/>
    <w:rsid w:val="00E6628F"/>
    <w:rsid w:val="00F44FE7"/>
    <w:rsid w:val="00F6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8E5E9-FA0E-4515-83FB-29E2BDDB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044A6"/>
    <w:pPr>
      <w:keepNext/>
      <w:jc w:val="center"/>
      <w:outlineLvl w:val="1"/>
    </w:pPr>
    <w:rPr>
      <w:sz w:val="40"/>
      <w:szCs w:val="20"/>
    </w:rPr>
  </w:style>
  <w:style w:type="paragraph" w:styleId="3">
    <w:name w:val="heading 3"/>
    <w:basedOn w:val="a"/>
    <w:next w:val="a"/>
    <w:link w:val="30"/>
    <w:qFormat/>
    <w:rsid w:val="00D044A6"/>
    <w:pPr>
      <w:keepNext/>
      <w:jc w:val="center"/>
      <w:outlineLvl w:val="2"/>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44A6"/>
    <w:pPr>
      <w:spacing w:before="100" w:beforeAutospacing="1" w:after="100" w:afterAutospacing="1"/>
    </w:pPr>
  </w:style>
  <w:style w:type="character" w:styleId="a4">
    <w:name w:val="Strong"/>
    <w:basedOn w:val="a0"/>
    <w:qFormat/>
    <w:rsid w:val="00D044A6"/>
    <w:rPr>
      <w:b/>
      <w:bCs/>
    </w:rPr>
  </w:style>
  <w:style w:type="character" w:customStyle="1" w:styleId="20">
    <w:name w:val="Заголовок 2 Знак"/>
    <w:basedOn w:val="a0"/>
    <w:link w:val="2"/>
    <w:rsid w:val="00D044A6"/>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D044A6"/>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D044A6"/>
    <w:rPr>
      <w:rFonts w:ascii="Tahoma" w:hAnsi="Tahoma" w:cs="Tahoma"/>
      <w:sz w:val="16"/>
      <w:szCs w:val="16"/>
    </w:rPr>
  </w:style>
  <w:style w:type="character" w:customStyle="1" w:styleId="a6">
    <w:name w:val="Текст выноски Знак"/>
    <w:basedOn w:val="a0"/>
    <w:link w:val="a5"/>
    <w:uiPriority w:val="99"/>
    <w:semiHidden/>
    <w:rsid w:val="00D044A6"/>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134D"/>
    <w:pPr>
      <w:widowControl w:val="0"/>
      <w:adjustRightInd w:val="0"/>
      <w:spacing w:after="160" w:line="240" w:lineRule="exact"/>
      <w:jc w:val="right"/>
    </w:pPr>
    <w:rPr>
      <w:sz w:val="20"/>
      <w:szCs w:val="20"/>
      <w:lang w:val="en-GB" w:eastAsia="en-US"/>
    </w:rPr>
  </w:style>
  <w:style w:type="paragraph" w:customStyle="1" w:styleId="31">
    <w:name w:val="Знак3"/>
    <w:basedOn w:val="a"/>
    <w:rsid w:val="00613C8F"/>
    <w:pPr>
      <w:widowControl w:val="0"/>
      <w:adjustRightInd w:val="0"/>
      <w:spacing w:after="160" w:line="240" w:lineRule="exact"/>
      <w:jc w:val="right"/>
    </w:pPr>
    <w:rPr>
      <w:sz w:val="20"/>
      <w:szCs w:val="20"/>
      <w:lang w:val="en-GB" w:eastAsia="en-US"/>
    </w:rPr>
  </w:style>
  <w:style w:type="paragraph" w:styleId="a8">
    <w:name w:val="No Spacing"/>
    <w:link w:val="a9"/>
    <w:qFormat/>
    <w:rsid w:val="003F7447"/>
    <w:pPr>
      <w:spacing w:after="0" w:line="240" w:lineRule="auto"/>
    </w:pPr>
    <w:rPr>
      <w:rFonts w:eastAsiaTheme="minorEastAsia"/>
      <w:lang w:eastAsia="ru-RU"/>
    </w:rPr>
  </w:style>
  <w:style w:type="character" w:customStyle="1" w:styleId="a9">
    <w:name w:val="Без интервала Знак"/>
    <w:link w:val="a8"/>
    <w:locked/>
    <w:rsid w:val="003F7447"/>
    <w:rPr>
      <w:rFonts w:eastAsiaTheme="minorEastAsia"/>
      <w:lang w:eastAsia="ru-RU"/>
    </w:rPr>
  </w:style>
  <w:style w:type="character" w:styleId="aa">
    <w:name w:val="Hyperlink"/>
    <w:basedOn w:val="a0"/>
    <w:uiPriority w:val="99"/>
    <w:semiHidden/>
    <w:unhideWhenUsed/>
    <w:rsid w:val="00035073"/>
    <w:rPr>
      <w:color w:val="0000FF"/>
      <w:u w:val="single"/>
    </w:rPr>
  </w:style>
  <w:style w:type="paragraph" w:styleId="32">
    <w:name w:val="Body Text Indent 3"/>
    <w:basedOn w:val="a"/>
    <w:link w:val="33"/>
    <w:rsid w:val="007B498B"/>
    <w:pPr>
      <w:jc w:val="center"/>
    </w:pPr>
    <w:rPr>
      <w:szCs w:val="20"/>
    </w:rPr>
  </w:style>
  <w:style w:type="character" w:customStyle="1" w:styleId="33">
    <w:name w:val="Основной текст с отступом 3 Знак"/>
    <w:basedOn w:val="a0"/>
    <w:link w:val="32"/>
    <w:rsid w:val="007B498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70;&#1083;&#1103;\Desktop\04566752948c87b561a45470776dd4e0.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Сосновка</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отдела кадров</dc:creator>
  <cp:keywords/>
  <dc:description/>
  <cp:lastModifiedBy>user</cp:lastModifiedBy>
  <cp:revision>3</cp:revision>
  <cp:lastPrinted>2014-01-23T09:15:00Z</cp:lastPrinted>
  <dcterms:created xsi:type="dcterms:W3CDTF">2020-02-21T04:30:00Z</dcterms:created>
  <dcterms:modified xsi:type="dcterms:W3CDTF">2020-02-21T04:31:00Z</dcterms:modified>
</cp:coreProperties>
</file>